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98" w:rsidRDefault="00F17298">
      <w:bookmarkStart w:id="0" w:name="_GoBack"/>
      <w:bookmarkEnd w:id="0"/>
    </w:p>
    <w:p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82"/>
        <w:gridCol w:w="1380"/>
        <w:gridCol w:w="5390"/>
      </w:tblGrid>
      <w:tr w:rsidR="0006341E" w:rsidRPr="00A11B66" w:rsidTr="00603CC6">
        <w:trPr>
          <w:tblCellSpacing w:w="20" w:type="dxa"/>
        </w:trPr>
        <w:tc>
          <w:tcPr>
            <w:tcW w:w="4957" w:type="pct"/>
            <w:gridSpan w:val="3"/>
            <w:tcBorders>
              <w:top w:val="inset" w:sz="6" w:space="0" w:color="auto"/>
              <w:left w:val="inset" w:sz="6" w:space="0" w:color="auto"/>
              <w:bottom w:val="inset" w:sz="6" w:space="0" w:color="auto"/>
              <w:right w:val="inset" w:sz="6" w:space="0" w:color="auto"/>
            </w:tcBorders>
            <w:shd w:val="clear" w:color="auto" w:fill="CCCCCC"/>
            <w:hideMark/>
          </w:tcPr>
          <w:p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8234AB" w:rsidRPr="00A11B66" w:rsidTr="00C53FBB">
        <w:trPr>
          <w:trHeight w:val="577"/>
          <w:tblCellSpacing w:w="20" w:type="dxa"/>
        </w:trPr>
        <w:tc>
          <w:tcPr>
            <w:tcW w:w="1360" w:type="pct"/>
            <w:vMerge w:val="restart"/>
            <w:tcBorders>
              <w:top w:val="inset" w:sz="6" w:space="0" w:color="auto"/>
              <w:left w:val="inset" w:sz="6" w:space="0" w:color="auto"/>
              <w:right w:val="inset" w:sz="6" w:space="0" w:color="auto"/>
            </w:tcBorders>
            <w:shd w:val="clear" w:color="auto" w:fill="E6E6E6"/>
          </w:tcPr>
          <w:p w:rsidR="008234AB" w:rsidRPr="00A11B66" w:rsidRDefault="008234AB"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Details of person </w:t>
            </w:r>
            <w:r>
              <w:rPr>
                <w:rFonts w:ascii="Arial" w:hAnsi="Arial" w:cs="Arial"/>
                <w:sz w:val="20"/>
                <w:szCs w:val="20"/>
              </w:rPr>
              <w:t xml:space="preserve">or entity </w:t>
            </w:r>
            <w:r w:rsidRPr="00A11B66">
              <w:rPr>
                <w:rFonts w:ascii="Arial" w:hAnsi="Arial" w:cs="Arial"/>
                <w:sz w:val="20"/>
                <w:szCs w:val="20"/>
              </w:rPr>
              <w:t>to whom the enforcement action relates</w:t>
            </w:r>
          </w:p>
        </w:tc>
        <w:tc>
          <w:tcPr>
            <w:tcW w:w="723" w:type="pct"/>
            <w:tcBorders>
              <w:top w:val="inset" w:sz="6" w:space="0" w:color="auto"/>
              <w:left w:val="inset" w:sz="6" w:space="0" w:color="auto"/>
              <w:bottom w:val="inset" w:sz="6" w:space="0" w:color="auto"/>
              <w:right w:val="inset" w:sz="6" w:space="0" w:color="auto"/>
            </w:tcBorders>
          </w:tcPr>
          <w:p w:rsidR="008234AB" w:rsidRPr="00A11B66" w:rsidRDefault="008234AB" w:rsidP="00603CC6">
            <w:pPr>
              <w:pStyle w:val="NormalWeb"/>
              <w:rPr>
                <w:rFonts w:ascii="Arial" w:hAnsi="Arial" w:cs="Arial"/>
                <w:sz w:val="20"/>
                <w:szCs w:val="20"/>
              </w:rPr>
            </w:pPr>
            <w:r>
              <w:rPr>
                <w:rFonts w:ascii="Arial" w:hAnsi="Arial" w:cs="Arial"/>
                <w:sz w:val="20"/>
                <w:szCs w:val="20"/>
              </w:rPr>
              <w:t>Name</w:t>
            </w:r>
          </w:p>
        </w:tc>
        <w:tc>
          <w:tcPr>
            <w:tcW w:w="2831" w:type="pct"/>
            <w:tcBorders>
              <w:top w:val="inset" w:sz="6" w:space="0" w:color="auto"/>
              <w:left w:val="inset" w:sz="6" w:space="0" w:color="auto"/>
              <w:bottom w:val="inset" w:sz="6" w:space="0" w:color="auto"/>
              <w:right w:val="inset" w:sz="6" w:space="0" w:color="auto"/>
            </w:tcBorders>
          </w:tcPr>
          <w:p w:rsidR="008234AB" w:rsidRPr="009D098A" w:rsidRDefault="008234AB" w:rsidP="00603CC6">
            <w:pPr>
              <w:pStyle w:val="NormalWeb"/>
              <w:rPr>
                <w:rFonts w:ascii="Arial" w:hAnsi="Arial" w:cs="Arial"/>
                <w:sz w:val="22"/>
                <w:szCs w:val="22"/>
              </w:rPr>
            </w:pPr>
            <w:r w:rsidRPr="009D098A">
              <w:rPr>
                <w:rFonts w:ascii="Arial" w:hAnsi="Arial" w:cs="Arial"/>
                <w:sz w:val="22"/>
                <w:szCs w:val="22"/>
              </w:rPr>
              <w:t xml:space="preserve">Damon and Kylie Ferguson </w:t>
            </w:r>
            <w:r w:rsidR="0079511C">
              <w:rPr>
                <w:rFonts w:ascii="Arial" w:hAnsi="Arial" w:cs="Arial"/>
                <w:sz w:val="22"/>
                <w:szCs w:val="22"/>
              </w:rPr>
              <w:t>(</w:t>
            </w:r>
            <w:r w:rsidRPr="009D098A">
              <w:rPr>
                <w:rFonts w:ascii="Arial" w:hAnsi="Arial" w:cs="Arial"/>
                <w:sz w:val="22"/>
                <w:szCs w:val="22"/>
              </w:rPr>
              <w:t>PR-00001005</w:t>
            </w:r>
            <w:r w:rsidR="0079511C">
              <w:rPr>
                <w:rFonts w:ascii="Arial" w:hAnsi="Arial" w:cs="Arial"/>
                <w:sz w:val="22"/>
                <w:szCs w:val="22"/>
              </w:rPr>
              <w:t>)</w:t>
            </w:r>
            <w:r>
              <w:rPr>
                <w:rFonts w:ascii="Arial" w:hAnsi="Arial" w:cs="Arial"/>
                <w:sz w:val="22"/>
                <w:szCs w:val="22"/>
              </w:rPr>
              <w:t xml:space="preserve"> as the Approved Provider for the Service known as </w:t>
            </w:r>
            <w:r w:rsidRPr="009D098A">
              <w:rPr>
                <w:rFonts w:ascii="Arial" w:hAnsi="Arial" w:cs="Arial"/>
                <w:sz w:val="22"/>
                <w:szCs w:val="22"/>
              </w:rPr>
              <w:t xml:space="preserve">Sam’s Place Child Care Centre </w:t>
            </w:r>
            <w:r w:rsidR="0079511C">
              <w:rPr>
                <w:rFonts w:ascii="Arial" w:hAnsi="Arial" w:cs="Arial"/>
                <w:sz w:val="22"/>
                <w:szCs w:val="22"/>
              </w:rPr>
              <w:t>(</w:t>
            </w:r>
            <w:r w:rsidRPr="009D098A">
              <w:rPr>
                <w:rFonts w:ascii="Arial" w:hAnsi="Arial" w:cs="Arial"/>
                <w:sz w:val="22"/>
                <w:szCs w:val="22"/>
              </w:rPr>
              <w:t>SE-</w:t>
            </w:r>
            <w:r>
              <w:rPr>
                <w:rFonts w:ascii="Arial" w:hAnsi="Arial" w:cs="Arial"/>
                <w:sz w:val="22"/>
                <w:szCs w:val="22"/>
              </w:rPr>
              <w:t>00002134</w:t>
            </w:r>
            <w:r w:rsidR="0079511C">
              <w:rPr>
                <w:rFonts w:ascii="Arial" w:hAnsi="Arial" w:cs="Arial"/>
                <w:sz w:val="22"/>
                <w:szCs w:val="22"/>
              </w:rPr>
              <w:t>)</w:t>
            </w:r>
          </w:p>
        </w:tc>
      </w:tr>
      <w:tr w:rsidR="008234AB" w:rsidRPr="00A11B66" w:rsidTr="00C53FBB">
        <w:trPr>
          <w:trHeight w:val="577"/>
          <w:tblCellSpacing w:w="20" w:type="dxa"/>
        </w:trPr>
        <w:tc>
          <w:tcPr>
            <w:tcW w:w="1360" w:type="pct"/>
            <w:vMerge/>
            <w:tcBorders>
              <w:left w:val="inset" w:sz="6" w:space="0" w:color="auto"/>
              <w:right w:val="inset" w:sz="6" w:space="0" w:color="auto"/>
            </w:tcBorders>
            <w:shd w:val="clear" w:color="auto" w:fill="E6E6E6"/>
            <w:hideMark/>
          </w:tcPr>
          <w:p w:rsidR="008234AB" w:rsidRPr="00A11B66" w:rsidRDefault="008234AB" w:rsidP="0006341E">
            <w:pPr>
              <w:pStyle w:val="NormalWeb"/>
              <w:numPr>
                <w:ilvl w:val="0"/>
                <w:numId w:val="1"/>
              </w:numPr>
              <w:spacing w:before="0" w:beforeAutospacing="0" w:after="0" w:afterAutospacing="0"/>
              <w:rPr>
                <w:rFonts w:ascii="Arial" w:hAnsi="Arial" w:cs="Arial"/>
                <w:sz w:val="20"/>
                <w:szCs w:val="20"/>
              </w:rPr>
            </w:pPr>
          </w:p>
        </w:tc>
        <w:tc>
          <w:tcPr>
            <w:tcW w:w="723" w:type="pct"/>
            <w:tcBorders>
              <w:top w:val="inset" w:sz="6" w:space="0" w:color="auto"/>
              <w:left w:val="inset" w:sz="6" w:space="0" w:color="auto"/>
              <w:bottom w:val="inset" w:sz="6" w:space="0" w:color="auto"/>
              <w:right w:val="inset" w:sz="6" w:space="0" w:color="auto"/>
            </w:tcBorders>
            <w:hideMark/>
          </w:tcPr>
          <w:p w:rsidR="008234AB" w:rsidRDefault="008234AB" w:rsidP="00603CC6">
            <w:pPr>
              <w:pStyle w:val="NormalWeb"/>
              <w:rPr>
                <w:rFonts w:ascii="Arial" w:hAnsi="Arial" w:cs="Arial"/>
                <w:sz w:val="20"/>
                <w:szCs w:val="20"/>
              </w:rPr>
            </w:pPr>
            <w:r>
              <w:rPr>
                <w:rFonts w:ascii="Arial" w:hAnsi="Arial" w:cs="Arial"/>
                <w:sz w:val="20"/>
                <w:szCs w:val="20"/>
              </w:rPr>
              <w:t>Service type</w:t>
            </w:r>
          </w:p>
        </w:tc>
        <w:tc>
          <w:tcPr>
            <w:tcW w:w="2831" w:type="pct"/>
            <w:tcBorders>
              <w:top w:val="inset" w:sz="6" w:space="0" w:color="auto"/>
              <w:left w:val="inset" w:sz="6" w:space="0" w:color="auto"/>
              <w:bottom w:val="inset" w:sz="6" w:space="0" w:color="auto"/>
              <w:right w:val="inset" w:sz="6" w:space="0" w:color="auto"/>
            </w:tcBorders>
          </w:tcPr>
          <w:p w:rsidR="008234AB" w:rsidRPr="009D098A" w:rsidRDefault="008234AB" w:rsidP="00427601">
            <w:pPr>
              <w:pStyle w:val="NormalWeb"/>
              <w:rPr>
                <w:rFonts w:ascii="Arial" w:hAnsi="Arial" w:cs="Arial"/>
                <w:sz w:val="22"/>
                <w:szCs w:val="22"/>
              </w:rPr>
            </w:pPr>
            <w:r w:rsidRPr="009D098A">
              <w:rPr>
                <w:rFonts w:ascii="Arial" w:hAnsi="Arial" w:cs="Arial"/>
                <w:sz w:val="22"/>
                <w:szCs w:val="22"/>
              </w:rPr>
              <w:t>Centre-based service</w:t>
            </w:r>
          </w:p>
        </w:tc>
      </w:tr>
      <w:tr w:rsidR="008234AB" w:rsidRPr="00A11B66" w:rsidTr="00C53FBB">
        <w:trPr>
          <w:trHeight w:val="577"/>
          <w:tblCellSpacing w:w="20" w:type="dxa"/>
        </w:trPr>
        <w:tc>
          <w:tcPr>
            <w:tcW w:w="1360" w:type="pct"/>
            <w:vMerge/>
            <w:tcBorders>
              <w:left w:val="inset" w:sz="6" w:space="0" w:color="auto"/>
              <w:bottom w:val="inset" w:sz="6" w:space="0" w:color="auto"/>
              <w:right w:val="inset" w:sz="6" w:space="0" w:color="auto"/>
            </w:tcBorders>
            <w:shd w:val="clear" w:color="auto" w:fill="E6E6E6"/>
            <w:hideMark/>
          </w:tcPr>
          <w:p w:rsidR="008234AB" w:rsidRPr="00A11B66" w:rsidRDefault="008234AB" w:rsidP="0006341E">
            <w:pPr>
              <w:pStyle w:val="NormalWeb"/>
              <w:numPr>
                <w:ilvl w:val="0"/>
                <w:numId w:val="1"/>
              </w:numPr>
              <w:spacing w:before="0" w:beforeAutospacing="0" w:after="0" w:afterAutospacing="0"/>
              <w:rPr>
                <w:rFonts w:ascii="Arial" w:hAnsi="Arial" w:cs="Arial"/>
                <w:sz w:val="20"/>
                <w:szCs w:val="20"/>
              </w:rPr>
            </w:pPr>
          </w:p>
        </w:tc>
        <w:tc>
          <w:tcPr>
            <w:tcW w:w="723" w:type="pct"/>
            <w:tcBorders>
              <w:top w:val="inset" w:sz="6" w:space="0" w:color="auto"/>
              <w:left w:val="inset" w:sz="6" w:space="0" w:color="auto"/>
              <w:bottom w:val="inset" w:sz="6" w:space="0" w:color="auto"/>
              <w:right w:val="inset" w:sz="6" w:space="0" w:color="auto"/>
            </w:tcBorders>
            <w:hideMark/>
          </w:tcPr>
          <w:p w:rsidR="008234AB" w:rsidRDefault="008234AB" w:rsidP="00603CC6">
            <w:pPr>
              <w:pStyle w:val="NormalWeb"/>
              <w:rPr>
                <w:rFonts w:ascii="Arial" w:hAnsi="Arial" w:cs="Arial"/>
                <w:sz w:val="20"/>
                <w:szCs w:val="20"/>
              </w:rPr>
            </w:pPr>
            <w:r>
              <w:rPr>
                <w:rFonts w:ascii="Arial" w:hAnsi="Arial" w:cs="Arial"/>
                <w:sz w:val="20"/>
                <w:szCs w:val="20"/>
              </w:rPr>
              <w:t>Address</w:t>
            </w:r>
          </w:p>
        </w:tc>
        <w:tc>
          <w:tcPr>
            <w:tcW w:w="2831" w:type="pct"/>
            <w:tcBorders>
              <w:top w:val="inset" w:sz="6" w:space="0" w:color="auto"/>
              <w:left w:val="inset" w:sz="6" w:space="0" w:color="auto"/>
              <w:bottom w:val="inset" w:sz="6" w:space="0" w:color="auto"/>
              <w:right w:val="inset" w:sz="6" w:space="0" w:color="auto"/>
            </w:tcBorders>
          </w:tcPr>
          <w:p w:rsidR="008234AB" w:rsidRPr="009D098A" w:rsidRDefault="00527B6A" w:rsidP="00603CC6">
            <w:pPr>
              <w:pStyle w:val="NormalWeb"/>
              <w:rPr>
                <w:rFonts w:ascii="Arial" w:hAnsi="Arial" w:cs="Arial"/>
                <w:sz w:val="22"/>
                <w:szCs w:val="22"/>
              </w:rPr>
            </w:pPr>
            <w:r>
              <w:rPr>
                <w:rFonts w:ascii="Arial" w:hAnsi="Arial" w:cs="Arial"/>
                <w:sz w:val="22"/>
                <w:szCs w:val="22"/>
              </w:rPr>
              <w:t>Lot 67 Corner Partri</w:t>
            </w:r>
            <w:r w:rsidR="008234AB" w:rsidRPr="009D098A">
              <w:rPr>
                <w:rFonts w:ascii="Arial" w:hAnsi="Arial" w:cs="Arial"/>
                <w:sz w:val="22"/>
                <w:szCs w:val="22"/>
              </w:rPr>
              <w:t>dge and Park Street</w:t>
            </w:r>
            <w:r w:rsidR="008234AB">
              <w:rPr>
                <w:rFonts w:ascii="Arial" w:hAnsi="Arial" w:cs="Arial"/>
                <w:sz w:val="22"/>
                <w:szCs w:val="22"/>
              </w:rPr>
              <w:t>s</w:t>
            </w:r>
            <w:r w:rsidR="008234AB" w:rsidRPr="009D098A">
              <w:rPr>
                <w:rFonts w:ascii="Arial" w:hAnsi="Arial" w:cs="Arial"/>
                <w:sz w:val="22"/>
                <w:szCs w:val="22"/>
              </w:rPr>
              <w:t>, Charleville Queensland 4470</w:t>
            </w:r>
          </w:p>
        </w:tc>
      </w:tr>
      <w:tr w:rsidR="0006341E" w:rsidRPr="00A11B66" w:rsidTr="00C53FBB">
        <w:trPr>
          <w:trHeight w:val="577"/>
          <w:tblCellSpacing w:w="20" w:type="dxa"/>
        </w:trPr>
        <w:tc>
          <w:tcPr>
            <w:tcW w:w="1360"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576" w:type="pct"/>
            <w:gridSpan w:val="2"/>
            <w:tcBorders>
              <w:top w:val="inset" w:sz="6" w:space="0" w:color="auto"/>
              <w:left w:val="inset" w:sz="6" w:space="0" w:color="auto"/>
              <w:bottom w:val="inset" w:sz="6" w:space="0" w:color="auto"/>
              <w:right w:val="inset" w:sz="6" w:space="0" w:color="auto"/>
            </w:tcBorders>
            <w:hideMark/>
          </w:tcPr>
          <w:p w:rsidR="0006341E" w:rsidRPr="009D098A" w:rsidRDefault="00427601" w:rsidP="00603CC6">
            <w:pPr>
              <w:pStyle w:val="NormalWeb"/>
              <w:rPr>
                <w:rFonts w:ascii="Arial" w:hAnsi="Arial" w:cs="Arial"/>
                <w:sz w:val="22"/>
                <w:szCs w:val="22"/>
              </w:rPr>
            </w:pPr>
            <w:r w:rsidRPr="009D098A">
              <w:rPr>
                <w:rFonts w:ascii="Arial" w:hAnsi="Arial" w:cs="Arial"/>
                <w:sz w:val="22"/>
                <w:szCs w:val="22"/>
              </w:rPr>
              <w:t>Cancellation of Service Approval</w:t>
            </w:r>
          </w:p>
        </w:tc>
      </w:tr>
      <w:tr w:rsidR="0006341E" w:rsidRPr="00A11B66" w:rsidTr="00C53FBB">
        <w:trPr>
          <w:trHeight w:val="1131"/>
          <w:tblCellSpacing w:w="20" w:type="dxa"/>
        </w:trPr>
        <w:tc>
          <w:tcPr>
            <w:tcW w:w="1360"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Reason for Enforcement Action</w:t>
            </w:r>
          </w:p>
        </w:tc>
        <w:tc>
          <w:tcPr>
            <w:tcW w:w="3576" w:type="pct"/>
            <w:gridSpan w:val="2"/>
            <w:tcBorders>
              <w:top w:val="inset" w:sz="6" w:space="0" w:color="auto"/>
              <w:left w:val="inset" w:sz="6" w:space="0" w:color="auto"/>
              <w:bottom w:val="inset" w:sz="6" w:space="0" w:color="auto"/>
              <w:right w:val="inset" w:sz="6" w:space="0" w:color="auto"/>
            </w:tcBorders>
          </w:tcPr>
          <w:p w:rsidR="0006341E" w:rsidRPr="009D098A" w:rsidRDefault="009D098A" w:rsidP="00603CC6">
            <w:pPr>
              <w:autoSpaceDE w:val="0"/>
              <w:autoSpaceDN w:val="0"/>
              <w:adjustRightInd w:val="0"/>
              <w:spacing w:after="0" w:line="240" w:lineRule="auto"/>
              <w:rPr>
                <w:rFonts w:ascii="Arial" w:hAnsi="Arial" w:cs="Arial"/>
                <w:color w:val="2D2D2D"/>
              </w:rPr>
            </w:pPr>
            <w:r w:rsidRPr="009D098A">
              <w:rPr>
                <w:rFonts w:ascii="Arial" w:hAnsi="Arial" w:cs="Arial"/>
                <w:color w:val="2D2D2D"/>
              </w:rPr>
              <w:t>The service approval was cancelled on the following grounds:</w:t>
            </w:r>
          </w:p>
          <w:p w:rsidR="009D098A" w:rsidRPr="009D098A" w:rsidRDefault="009D098A" w:rsidP="0079511C">
            <w:pPr>
              <w:pStyle w:val="NormalWeb"/>
              <w:numPr>
                <w:ilvl w:val="0"/>
                <w:numId w:val="4"/>
              </w:numPr>
              <w:spacing w:before="0" w:beforeAutospacing="0" w:after="0" w:afterAutospacing="0"/>
              <w:rPr>
                <w:rFonts w:ascii="Arial" w:hAnsi="Arial" w:cs="Arial"/>
                <w:sz w:val="22"/>
                <w:szCs w:val="22"/>
              </w:rPr>
            </w:pPr>
            <w:r w:rsidRPr="009D098A">
              <w:rPr>
                <w:rFonts w:ascii="Arial" w:hAnsi="Arial" w:cs="Arial"/>
                <w:sz w:val="22"/>
                <w:szCs w:val="22"/>
              </w:rPr>
              <w:t>The continued operation of the education and care service would constitute an unacceptable risk to the safety, health or wellbeing of any child or class of children being educated and cared for by the education and care service.</w:t>
            </w:r>
          </w:p>
          <w:p w:rsidR="009D098A" w:rsidRPr="009D098A" w:rsidRDefault="009D098A" w:rsidP="0079511C">
            <w:pPr>
              <w:pStyle w:val="NormalWeb"/>
              <w:numPr>
                <w:ilvl w:val="0"/>
                <w:numId w:val="4"/>
              </w:numPr>
              <w:spacing w:before="0" w:beforeAutospacing="0" w:after="0" w:afterAutospacing="0"/>
              <w:rPr>
                <w:rFonts w:ascii="Arial" w:hAnsi="Arial" w:cs="Arial"/>
                <w:sz w:val="22"/>
                <w:szCs w:val="22"/>
              </w:rPr>
            </w:pPr>
            <w:r w:rsidRPr="009D098A">
              <w:rPr>
                <w:rFonts w:ascii="Arial" w:hAnsi="Arial" w:cs="Arial"/>
                <w:sz w:val="22"/>
                <w:szCs w:val="22"/>
              </w:rPr>
              <w:t>A condition of the service approval has not been complied with.</w:t>
            </w:r>
          </w:p>
          <w:p w:rsidR="009D098A" w:rsidRPr="009D098A" w:rsidRDefault="009D098A" w:rsidP="00603CC6">
            <w:pPr>
              <w:autoSpaceDE w:val="0"/>
              <w:autoSpaceDN w:val="0"/>
              <w:adjustRightInd w:val="0"/>
              <w:spacing w:after="0" w:line="240" w:lineRule="auto"/>
              <w:rPr>
                <w:rFonts w:ascii="Arial" w:hAnsi="Arial" w:cs="Arial"/>
              </w:rPr>
            </w:pPr>
          </w:p>
        </w:tc>
      </w:tr>
      <w:tr w:rsidR="0006341E" w:rsidRPr="00A11B66" w:rsidTr="00C53FBB">
        <w:trPr>
          <w:tblCellSpacing w:w="20" w:type="dxa"/>
        </w:trPr>
        <w:tc>
          <w:tcPr>
            <w:tcW w:w="1360"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9D098A">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Details </w:t>
            </w:r>
            <w:r w:rsidR="009D098A">
              <w:rPr>
                <w:rFonts w:ascii="Arial" w:hAnsi="Arial" w:cs="Arial"/>
                <w:sz w:val="20"/>
                <w:szCs w:val="20"/>
              </w:rPr>
              <w:t>of the enforcement action</w:t>
            </w:r>
          </w:p>
        </w:tc>
        <w:tc>
          <w:tcPr>
            <w:tcW w:w="3576" w:type="pct"/>
            <w:gridSpan w:val="2"/>
            <w:tcBorders>
              <w:top w:val="inset" w:sz="6" w:space="0" w:color="auto"/>
              <w:left w:val="inset" w:sz="6" w:space="0" w:color="auto"/>
              <w:bottom w:val="inset" w:sz="6" w:space="0" w:color="auto"/>
              <w:right w:val="inset" w:sz="6" w:space="0" w:color="auto"/>
            </w:tcBorders>
          </w:tcPr>
          <w:p w:rsidR="0006341E" w:rsidRPr="008234AB" w:rsidRDefault="009D098A" w:rsidP="007652C8">
            <w:pPr>
              <w:autoSpaceDE w:val="0"/>
              <w:autoSpaceDN w:val="0"/>
              <w:adjustRightInd w:val="0"/>
              <w:spacing w:after="0" w:line="240" w:lineRule="auto"/>
              <w:rPr>
                <w:rFonts w:ascii="Arial" w:hAnsi="Arial" w:cs="Arial"/>
                <w:highlight w:val="yellow"/>
                <w:lang w:eastAsia="ja-JP"/>
              </w:rPr>
            </w:pPr>
            <w:r w:rsidRPr="008234AB">
              <w:rPr>
                <w:rFonts w:ascii="Arial" w:hAnsi="Arial" w:cs="Arial"/>
                <w:lang w:eastAsia="ja-JP"/>
              </w:rPr>
              <w:t xml:space="preserve">The cancellation of the </w:t>
            </w:r>
            <w:r w:rsidR="007652C8">
              <w:rPr>
                <w:rFonts w:ascii="Arial" w:hAnsi="Arial" w:cs="Arial"/>
                <w:lang w:eastAsia="ja-JP"/>
              </w:rPr>
              <w:t>Service A</w:t>
            </w:r>
            <w:r w:rsidRPr="008234AB">
              <w:rPr>
                <w:rFonts w:ascii="Arial" w:hAnsi="Arial" w:cs="Arial"/>
                <w:lang w:eastAsia="ja-JP"/>
              </w:rPr>
              <w:t>pproval took effect on 24</w:t>
            </w:r>
            <w:r w:rsidR="008234AB">
              <w:rPr>
                <w:rFonts w:ascii="Arial" w:hAnsi="Arial" w:cs="Arial"/>
                <w:lang w:eastAsia="ja-JP"/>
              </w:rPr>
              <w:t> </w:t>
            </w:r>
            <w:r w:rsidRPr="008234AB">
              <w:rPr>
                <w:rFonts w:ascii="Arial" w:hAnsi="Arial" w:cs="Arial"/>
                <w:lang w:eastAsia="ja-JP"/>
              </w:rPr>
              <w:t>January</w:t>
            </w:r>
            <w:r w:rsidR="008234AB">
              <w:rPr>
                <w:rFonts w:ascii="Arial" w:hAnsi="Arial" w:cs="Arial"/>
                <w:lang w:eastAsia="ja-JP"/>
              </w:rPr>
              <w:t> </w:t>
            </w:r>
            <w:r w:rsidRPr="008234AB">
              <w:rPr>
                <w:rFonts w:ascii="Arial" w:hAnsi="Arial" w:cs="Arial"/>
                <w:lang w:eastAsia="ja-JP"/>
              </w:rPr>
              <w:t>2020</w:t>
            </w:r>
            <w:r w:rsidR="007652C8">
              <w:rPr>
                <w:rFonts w:ascii="Arial" w:hAnsi="Arial" w:cs="Arial"/>
                <w:lang w:eastAsia="ja-JP"/>
              </w:rPr>
              <w:t>.</w:t>
            </w:r>
          </w:p>
        </w:tc>
      </w:tr>
    </w:tbl>
    <w:p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58B2640A"/>
    <w:multiLevelType w:val="hybridMultilevel"/>
    <w:tmpl w:val="2BBC5370"/>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B14676"/>
    <w:multiLevelType w:val="hybridMultilevel"/>
    <w:tmpl w:val="D7A212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8D583D"/>
    <w:multiLevelType w:val="hybridMultilevel"/>
    <w:tmpl w:val="31E6CE88"/>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1E"/>
    <w:rsid w:val="0006341E"/>
    <w:rsid w:val="000940D5"/>
    <w:rsid w:val="00101A0D"/>
    <w:rsid w:val="00337088"/>
    <w:rsid w:val="003C24B9"/>
    <w:rsid w:val="00427601"/>
    <w:rsid w:val="00527B6A"/>
    <w:rsid w:val="00644F9F"/>
    <w:rsid w:val="00684BED"/>
    <w:rsid w:val="006F189A"/>
    <w:rsid w:val="007652C8"/>
    <w:rsid w:val="007800BF"/>
    <w:rsid w:val="0079511C"/>
    <w:rsid w:val="008234AB"/>
    <w:rsid w:val="009D098A"/>
    <w:rsid w:val="00A75884"/>
    <w:rsid w:val="00C53FBB"/>
    <w:rsid w:val="00C9125B"/>
    <w:rsid w:val="00D55709"/>
    <w:rsid w:val="00D63119"/>
    <w:rsid w:val="00D84061"/>
    <w:rsid w:val="00F172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83FCF-7AE2-4B40-8235-755858FB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2025-05-19T22:58:07+00:00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2025-05-19T22:58:07+00:00</PPLastReviewedDate>
    <PPSubmittedDate xmlns="687c0ba5-25f6-467d-a8e9-4285ca7a69ae">2023-08-10T23:08:11+00:00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DBCD4-A59C-4FF3-8BFF-E7BD39E8D6EF}"/>
</file>

<file path=customXml/itemProps2.xml><?xml version="1.0" encoding="utf-8"?>
<ds:datastoreItem xmlns:ds="http://schemas.openxmlformats.org/officeDocument/2006/customXml" ds:itemID="{EA6B2015-B1CA-4B27-9844-859B18DAEAEB}"/>
</file>

<file path=customXml/itemProps3.xml><?xml version="1.0" encoding="utf-8"?>
<ds:datastoreItem xmlns:ds="http://schemas.openxmlformats.org/officeDocument/2006/customXml" ds:itemID="{386DBD87-3B63-40CB-A331-FAF1E32CF496}"/>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Enforceable undertaking – CBS educator</vt:lpstr>
    </vt:vector>
  </TitlesOfParts>
  <Company>Queensland Government</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s Place Child Care Centre Cancellation of Service Approval</dc:title>
  <dc:creator>Queensland Goverment</dc:creator>
  <cp:lastModifiedBy>MANN, Wade</cp:lastModifiedBy>
  <cp:revision>2</cp:revision>
  <dcterms:created xsi:type="dcterms:W3CDTF">2020-06-15T06:02:00Z</dcterms:created>
  <dcterms:modified xsi:type="dcterms:W3CDTF">2020-06-15T06:02:00Z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